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92" w:rsidRDefault="00AA7B92">
      <w:r>
        <w:t>(Insert date)</w:t>
      </w:r>
    </w:p>
    <w:p w:rsidR="00D13606" w:rsidRDefault="00B30455">
      <w:r>
        <w:t xml:space="preserve">Dear </w:t>
      </w:r>
      <w:r w:rsidR="00AA7B92">
        <w:t>(Insert doctor’s name)</w:t>
      </w:r>
    </w:p>
    <w:p w:rsidR="00624B08" w:rsidRPr="00695DD9" w:rsidRDefault="00B30455" w:rsidP="00624B08">
      <w:r>
        <w:t>I am</w:t>
      </w:r>
      <w:r w:rsidR="00624B08">
        <w:t xml:space="preserve"> a patient with ovarian cancer.</w:t>
      </w:r>
      <w:r w:rsidR="00511A0D">
        <w:t xml:space="preserve"> </w:t>
      </w:r>
      <w:r w:rsidR="00624B08">
        <w:t xml:space="preserve">According to </w:t>
      </w:r>
      <w:r w:rsidR="00624B08" w:rsidRPr="003B4506">
        <w:t xml:space="preserve">NHS England </w:t>
      </w:r>
      <w:r w:rsidR="00624B08">
        <w:t xml:space="preserve">policy </w:t>
      </w:r>
      <w:r w:rsidR="00624B08" w:rsidRPr="003B4506">
        <w:t>E01/P/b</w:t>
      </w:r>
      <w:r w:rsidR="00624B08">
        <w:t xml:space="preserve">, </w:t>
      </w:r>
      <w:r w:rsidR="00624B08" w:rsidRPr="00695DD9">
        <w:rPr>
          <w:bCs/>
          <w:i/>
          <w:iCs/>
        </w:rPr>
        <w:t xml:space="preserve">Clinical Commissioning Policy: Genetic Testing for BRCA1 and BRCA2 Mutations: </w:t>
      </w:r>
    </w:p>
    <w:p w:rsidR="00624B08" w:rsidRPr="00624B08" w:rsidRDefault="00624B08" w:rsidP="00624B08">
      <w:pPr>
        <w:ind w:left="720"/>
        <w:rPr>
          <w:bCs/>
          <w:iCs/>
        </w:rPr>
      </w:pPr>
      <w:r>
        <w:rPr>
          <w:bCs/>
          <w:iCs/>
        </w:rPr>
        <w:t>“</w:t>
      </w:r>
      <w:r w:rsidRPr="00695DD9">
        <w:rPr>
          <w:bCs/>
          <w:iCs/>
        </w:rPr>
        <w:t>Genetic testing will be offered in specialist genetic clinics to a person with breast or ovarian cancer if their combined BRCA1 and BRCA2 mutation carrier probability is 10% or more.</w:t>
      </w:r>
      <w:r>
        <w:rPr>
          <w:bCs/>
          <w:iCs/>
        </w:rPr>
        <w:t>”</w:t>
      </w:r>
    </w:p>
    <w:p w:rsidR="00624B08" w:rsidRDefault="00624B08">
      <w:r>
        <w:t>Therefore, because my diagnosis automatically takes me over this threshold, I am eligible for genetic testing to find out whether or not I am a carrier.</w:t>
      </w:r>
    </w:p>
    <w:p w:rsidR="00511A0D" w:rsidRDefault="00511A0D" w:rsidP="00511A0D">
      <w:r>
        <w:t xml:space="preserve">I’m aware that having a BRCA1/2 gene mutation can raise risk of breast and ovarian cancer, and that it can impact on the treatment pathway of these diseases.  I would like the opportunity to explore the </w:t>
      </w:r>
      <w:r w:rsidR="00624B08">
        <w:t>options available</w:t>
      </w:r>
      <w:r>
        <w:t xml:space="preserve"> to me in the event that I am a carrier of a BRCA1/2 gene mutation.</w:t>
      </w:r>
    </w:p>
    <w:p w:rsidR="00624B08" w:rsidRDefault="00511A0D" w:rsidP="00624B08">
      <w:r>
        <w:t xml:space="preserve">I would also like to find out my BRCA status </w:t>
      </w:r>
      <w:r w:rsidR="00624B08">
        <w:t>so I can advise members of my family, who may also be affected.</w:t>
      </w:r>
    </w:p>
    <w:p w:rsidR="00511A0D" w:rsidRDefault="00511A0D" w:rsidP="00511A0D">
      <w:r>
        <w:t xml:space="preserve">According to </w:t>
      </w:r>
      <w:r w:rsidRPr="005219D3">
        <w:t>NICE clinical guideline CG164 1.5.2</w:t>
      </w:r>
      <w:r>
        <w:t xml:space="preserve">, I should be offered genetic counselling prior to being tested. </w:t>
      </w:r>
    </w:p>
    <w:p w:rsidR="00624B08" w:rsidRDefault="00624B08" w:rsidP="00624B08">
      <w:r>
        <w:t>I would, therefore, be grateful if you could refer me to a genetics counsellor as the next stage in the testing process.</w:t>
      </w:r>
    </w:p>
    <w:p w:rsidR="00511A0D" w:rsidRDefault="00511A0D" w:rsidP="00511A0D">
      <w:r>
        <w:t>Yours sincerely,</w:t>
      </w:r>
    </w:p>
    <w:p w:rsidR="00B30455" w:rsidRDefault="00B30455" w:rsidP="00511A0D"/>
    <w:p w:rsidR="00AA7B92" w:rsidRDefault="00AA7B92" w:rsidP="00511A0D">
      <w:r>
        <w:t>(Insert name)</w:t>
      </w:r>
    </w:p>
    <w:p w:rsidR="00AA7B92" w:rsidRDefault="00AA7B92" w:rsidP="00AA7B92">
      <w:pPr>
        <w:rPr>
          <w:b/>
        </w:rPr>
      </w:pPr>
      <w:r w:rsidRPr="00AA7B92">
        <w:rPr>
          <w:b/>
        </w:rPr>
        <w:t>For more information, and a tailored CPD prog</w:t>
      </w:r>
      <w:r w:rsidR="00A5139C">
        <w:rPr>
          <w:b/>
        </w:rPr>
        <w:t>ramme for general practitioners</w:t>
      </w:r>
      <w:r w:rsidRPr="00AA7B92">
        <w:rPr>
          <w:b/>
        </w:rPr>
        <w:t xml:space="preserve"> on ovarian cancer</w:t>
      </w:r>
      <w:r w:rsidR="00A5139C">
        <w:rPr>
          <w:b/>
        </w:rPr>
        <w:t>,</w:t>
      </w:r>
      <w:r w:rsidRPr="00AA7B92">
        <w:rPr>
          <w:b/>
        </w:rPr>
        <w:t xml:space="preserve"> please visit</w:t>
      </w:r>
      <w:r w:rsidR="00A5139C">
        <w:rPr>
          <w:b/>
        </w:rPr>
        <w:t xml:space="preserve"> Ovarian Cancer Action’s website:</w:t>
      </w:r>
      <w:r w:rsidRPr="00AA7B92">
        <w:rPr>
          <w:b/>
        </w:rPr>
        <w:t xml:space="preserve"> </w:t>
      </w:r>
      <w:hyperlink r:id="rId7" w:history="1">
        <w:r w:rsidRPr="00BD20D9">
          <w:rPr>
            <w:rStyle w:val="Hyperlink"/>
            <w:b/>
          </w:rPr>
          <w:t>www.ovarian.org.uk/gps</w:t>
        </w:r>
      </w:hyperlink>
    </w:p>
    <w:p w:rsidR="00AA7B92" w:rsidRPr="00AA7B92" w:rsidRDefault="00AA7B92" w:rsidP="00AA7B92">
      <w:pPr>
        <w:rPr>
          <w:b/>
        </w:rPr>
      </w:pPr>
      <w:bookmarkStart w:id="0" w:name="_GoBack"/>
      <w:bookmarkEnd w:id="0"/>
    </w:p>
    <w:p w:rsidR="00AA7B92" w:rsidRDefault="00AA7B92" w:rsidP="00511A0D"/>
    <w:sectPr w:rsidR="00AA7B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B3" w:rsidRDefault="00D12BB3" w:rsidP="00AA7B92">
      <w:pPr>
        <w:spacing w:after="0" w:line="240" w:lineRule="auto"/>
      </w:pPr>
      <w:r>
        <w:separator/>
      </w:r>
    </w:p>
  </w:endnote>
  <w:endnote w:type="continuationSeparator" w:id="0">
    <w:p w:rsidR="00D12BB3" w:rsidRDefault="00D12BB3" w:rsidP="00AA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B3" w:rsidRDefault="00D12BB3" w:rsidP="00AA7B92">
      <w:pPr>
        <w:spacing w:after="0" w:line="240" w:lineRule="auto"/>
      </w:pPr>
      <w:r>
        <w:separator/>
      </w:r>
    </w:p>
  </w:footnote>
  <w:footnote w:type="continuationSeparator" w:id="0">
    <w:p w:rsidR="00D12BB3" w:rsidRDefault="00D12BB3" w:rsidP="00AA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92" w:rsidRDefault="00AA7B92">
    <w:pPr>
      <w:pStyle w:val="Header"/>
    </w:pPr>
  </w:p>
  <w:p w:rsidR="00AA7B92" w:rsidRDefault="00AA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55"/>
    <w:rsid w:val="00394DB4"/>
    <w:rsid w:val="00511A0D"/>
    <w:rsid w:val="005219D3"/>
    <w:rsid w:val="00624B08"/>
    <w:rsid w:val="00A5139C"/>
    <w:rsid w:val="00AA7B92"/>
    <w:rsid w:val="00B30455"/>
    <w:rsid w:val="00C53989"/>
    <w:rsid w:val="00D12BB3"/>
    <w:rsid w:val="00D84C6C"/>
    <w:rsid w:val="00E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92"/>
  </w:style>
  <w:style w:type="paragraph" w:styleId="Footer">
    <w:name w:val="footer"/>
    <w:basedOn w:val="Normal"/>
    <w:link w:val="FooterChar"/>
    <w:uiPriority w:val="99"/>
    <w:unhideWhenUsed/>
    <w:rsid w:val="00AA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92"/>
  </w:style>
  <w:style w:type="character" w:styleId="Hyperlink">
    <w:name w:val="Hyperlink"/>
    <w:basedOn w:val="DefaultParagraphFont"/>
    <w:uiPriority w:val="99"/>
    <w:unhideWhenUsed/>
    <w:rsid w:val="00AA7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92"/>
  </w:style>
  <w:style w:type="paragraph" w:styleId="Footer">
    <w:name w:val="footer"/>
    <w:basedOn w:val="Normal"/>
    <w:link w:val="FooterChar"/>
    <w:uiPriority w:val="99"/>
    <w:unhideWhenUsed/>
    <w:rsid w:val="00AA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92"/>
  </w:style>
  <w:style w:type="character" w:styleId="Hyperlink">
    <w:name w:val="Hyperlink"/>
    <w:basedOn w:val="DefaultParagraphFont"/>
    <w:uiPriority w:val="99"/>
    <w:unhideWhenUsed/>
    <w:rsid w:val="00AA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varian.org.uk/g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Little</dc:creator>
  <cp:lastModifiedBy>Ross Little</cp:lastModifiedBy>
  <cp:revision>2</cp:revision>
  <dcterms:created xsi:type="dcterms:W3CDTF">2016-05-27T11:05:00Z</dcterms:created>
  <dcterms:modified xsi:type="dcterms:W3CDTF">2016-05-27T11:05:00Z</dcterms:modified>
</cp:coreProperties>
</file>